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A5" w:rsidRDefault="00C962A5">
      <w:pPr>
        <w:rPr>
          <w:lang w:val="de-CH"/>
        </w:rPr>
      </w:pPr>
      <w:r w:rsidRPr="00C962A5">
        <w:rPr>
          <w:b/>
          <w:lang w:val="de-CH"/>
        </w:rPr>
        <w:t>Einführung:</w:t>
      </w:r>
      <w:r>
        <w:rPr>
          <w:lang w:val="de-CH"/>
        </w:rPr>
        <w:t xml:space="preserve"> Die Magendarmpa</w:t>
      </w:r>
      <w:bookmarkStart w:id="0" w:name="_GoBack"/>
      <w:bookmarkEnd w:id="0"/>
      <w:r>
        <w:rPr>
          <w:lang w:val="de-CH"/>
        </w:rPr>
        <w:t>ssage ist kurz nach der Geburt noch langsam. Es herrscht oft Appetitlosigkeit vor. Deshalb hab ich hier Rezepte zusammengestellt, welche den Appetit fördern und leicht verdaulich sind.</w:t>
      </w:r>
    </w:p>
    <w:p w:rsidR="006719E7" w:rsidRPr="00506616" w:rsidRDefault="00506616">
      <w:pPr>
        <w:rPr>
          <w:lang w:val="de-CH"/>
        </w:rPr>
      </w:pPr>
      <w:r w:rsidRPr="00506616">
        <w:rPr>
          <w:lang w:val="de-CH"/>
        </w:rPr>
        <w:t>Rezepte:</w:t>
      </w:r>
    </w:p>
    <w:p w:rsidR="00506616" w:rsidRPr="00506616" w:rsidRDefault="00506616">
      <w:pPr>
        <w:rPr>
          <w:lang w:val="de-CH"/>
        </w:rPr>
      </w:pPr>
      <w:r w:rsidRPr="00506616">
        <w:rPr>
          <w:lang w:val="de-CH"/>
        </w:rPr>
        <w:t>Kraftsuppe für kurz nach der Geburt oder auch später:</w:t>
      </w:r>
    </w:p>
    <w:p w:rsidR="00506616" w:rsidRPr="00506616" w:rsidRDefault="00506616" w:rsidP="00506616">
      <w:pPr>
        <w:rPr>
          <w:b/>
          <w:lang w:val="de-CH"/>
        </w:rPr>
      </w:pPr>
      <w:r w:rsidRPr="00506616">
        <w:rPr>
          <w:b/>
          <w:lang w:val="de-CH"/>
        </w:rPr>
        <w:t xml:space="preserve">1) Hühnerkraftbrühe mit </w:t>
      </w:r>
      <w:proofErr w:type="spellStart"/>
      <w:r w:rsidRPr="00506616">
        <w:rPr>
          <w:b/>
          <w:lang w:val="de-CH"/>
        </w:rPr>
        <w:t>phytotherapeutischer</w:t>
      </w:r>
      <w:proofErr w:type="spellEnd"/>
      <w:r w:rsidRPr="00506616">
        <w:rPr>
          <w:b/>
          <w:lang w:val="de-CH"/>
        </w:rPr>
        <w:t xml:space="preserve"> Rezeptur</w:t>
      </w:r>
    </w:p>
    <w:p w:rsidR="00506616" w:rsidRPr="00506616" w:rsidRDefault="00506616" w:rsidP="00506616">
      <w:pPr>
        <w:rPr>
          <w:lang w:val="de-CH"/>
        </w:rPr>
      </w:pPr>
      <w:r w:rsidRPr="00506616">
        <w:rPr>
          <w:lang w:val="de-CH"/>
        </w:rPr>
        <w:t>Nach Ansgar Römer, Buch: Akupunktur für Hebammen, Geburtshelfer und Gynäkologen; Hippokrates, 3. überarbeitete Auflage, Stuttgart 2002, S. 30 und 236</w:t>
      </w:r>
      <w:r w:rsidRPr="00506616">
        <w:rPr>
          <w:lang w:val="de-CH"/>
        </w:rPr>
        <w:tab/>
      </w:r>
      <w:r w:rsidRPr="00506616">
        <w:rPr>
          <w:lang w:val="de-CH"/>
        </w:rPr>
        <w:tab/>
      </w:r>
    </w:p>
    <w:p w:rsidR="00506616" w:rsidRPr="00506616" w:rsidRDefault="00506616" w:rsidP="00506616">
      <w:pPr>
        <w:rPr>
          <w:lang w:val="de-CH"/>
        </w:rPr>
      </w:pPr>
      <w:r w:rsidRPr="00506616">
        <w:rPr>
          <w:lang w:val="de-CH"/>
        </w:rPr>
        <w:t>1</w:t>
      </w:r>
      <w:r w:rsidRPr="00506616">
        <w:rPr>
          <w:lang w:val="de-CH"/>
        </w:rPr>
        <w:tab/>
      </w:r>
      <w:r w:rsidRPr="00506616">
        <w:rPr>
          <w:lang w:val="de-CH"/>
        </w:rPr>
        <w:tab/>
        <w:t xml:space="preserve">frisches Huhn </w:t>
      </w:r>
      <w:r w:rsidR="00702E4B">
        <w:rPr>
          <w:lang w:val="de-CH"/>
        </w:rPr>
        <w:t xml:space="preserve"> </w:t>
      </w:r>
      <w:r w:rsidR="00702E4B" w:rsidRPr="00702E4B">
        <w:rPr>
          <w:lang w:val="de-CH"/>
        </w:rPr>
        <w:sym w:font="Wingdings" w:char="F0E0"/>
      </w:r>
      <w:r w:rsidR="00702E4B">
        <w:rPr>
          <w:lang w:val="de-CH"/>
        </w:rPr>
        <w:t xml:space="preserve"> </w:t>
      </w:r>
      <w:r w:rsidR="00702E4B" w:rsidRPr="00870137">
        <w:rPr>
          <w:b/>
          <w:lang w:val="de-CH"/>
        </w:rPr>
        <w:t>vegetarisch:</w:t>
      </w:r>
      <w:r w:rsidR="00702E4B">
        <w:rPr>
          <w:lang w:val="de-CH"/>
        </w:rPr>
        <w:t xml:space="preserve"> ca. 500 g gelbe oder rote Linsen</w:t>
      </w:r>
    </w:p>
    <w:p w:rsidR="00506616" w:rsidRPr="00506616" w:rsidRDefault="00506616" w:rsidP="00506616">
      <w:pPr>
        <w:rPr>
          <w:lang w:val="de-CH"/>
        </w:rPr>
      </w:pPr>
      <w:r w:rsidRPr="00506616">
        <w:rPr>
          <w:lang w:val="de-CH"/>
        </w:rPr>
        <w:t>400 – 500 g</w:t>
      </w:r>
      <w:r w:rsidRPr="00506616">
        <w:rPr>
          <w:lang w:val="de-CH"/>
        </w:rPr>
        <w:tab/>
        <w:t xml:space="preserve"> Möhren </w:t>
      </w:r>
    </w:p>
    <w:p w:rsidR="00506616" w:rsidRPr="00506616" w:rsidRDefault="00506616" w:rsidP="00506616">
      <w:pPr>
        <w:rPr>
          <w:lang w:val="de-CH"/>
        </w:rPr>
      </w:pPr>
      <w:r w:rsidRPr="00506616">
        <w:rPr>
          <w:lang w:val="de-CH"/>
        </w:rPr>
        <w:t xml:space="preserve">200g </w:t>
      </w:r>
      <w:r w:rsidRPr="00506616">
        <w:rPr>
          <w:lang w:val="de-CH"/>
        </w:rPr>
        <w:tab/>
      </w:r>
      <w:r w:rsidRPr="00506616">
        <w:rPr>
          <w:lang w:val="de-CH"/>
        </w:rPr>
        <w:tab/>
        <w:t xml:space="preserve">Sellerie   </w:t>
      </w:r>
    </w:p>
    <w:p w:rsidR="00506616" w:rsidRPr="00506616" w:rsidRDefault="00506616" w:rsidP="00506616">
      <w:pPr>
        <w:rPr>
          <w:lang w:val="de-CH"/>
        </w:rPr>
      </w:pPr>
      <w:r w:rsidRPr="00506616">
        <w:rPr>
          <w:lang w:val="de-CH"/>
        </w:rPr>
        <w:t xml:space="preserve">1 – 2 </w:t>
      </w:r>
      <w:r w:rsidRPr="00506616">
        <w:rPr>
          <w:lang w:val="de-CH"/>
        </w:rPr>
        <w:tab/>
      </w:r>
      <w:r w:rsidRPr="00506616">
        <w:rPr>
          <w:lang w:val="de-CH"/>
        </w:rPr>
        <w:tab/>
        <w:t xml:space="preserve">Lauchstängel  </w:t>
      </w:r>
    </w:p>
    <w:p w:rsidR="00506616" w:rsidRPr="00506616" w:rsidRDefault="00506616" w:rsidP="00506616">
      <w:pPr>
        <w:rPr>
          <w:lang w:val="de-CH"/>
        </w:rPr>
      </w:pPr>
      <w:r w:rsidRPr="00506616">
        <w:rPr>
          <w:lang w:val="de-CH"/>
        </w:rPr>
        <w:t>1</w:t>
      </w:r>
      <w:r w:rsidRPr="00506616">
        <w:rPr>
          <w:lang w:val="de-CH"/>
        </w:rPr>
        <w:tab/>
      </w:r>
      <w:r w:rsidRPr="00506616">
        <w:rPr>
          <w:lang w:val="de-CH"/>
        </w:rPr>
        <w:tab/>
        <w:t xml:space="preserve">Bund Petersilie </w:t>
      </w:r>
    </w:p>
    <w:p w:rsidR="00506616" w:rsidRPr="00506616" w:rsidRDefault="00506616" w:rsidP="00506616">
      <w:pPr>
        <w:rPr>
          <w:lang w:val="de-CH"/>
        </w:rPr>
      </w:pPr>
      <w:r w:rsidRPr="00506616">
        <w:rPr>
          <w:lang w:val="de-CH"/>
        </w:rPr>
        <w:t xml:space="preserve">1 – 2 </w:t>
      </w:r>
      <w:r w:rsidRPr="00506616">
        <w:rPr>
          <w:lang w:val="de-CH"/>
        </w:rPr>
        <w:tab/>
      </w:r>
      <w:r w:rsidRPr="00506616">
        <w:rPr>
          <w:lang w:val="de-CH"/>
        </w:rPr>
        <w:tab/>
        <w:t xml:space="preserve">Süsskartoffeln  </w:t>
      </w:r>
    </w:p>
    <w:p w:rsidR="00506616" w:rsidRPr="00506616" w:rsidRDefault="00506616" w:rsidP="00506616">
      <w:pPr>
        <w:rPr>
          <w:lang w:val="de-CH"/>
        </w:rPr>
      </w:pPr>
      <w:r w:rsidRPr="00506616">
        <w:rPr>
          <w:lang w:val="de-CH"/>
        </w:rPr>
        <w:t xml:space="preserve">3 – 4 </w:t>
      </w:r>
      <w:r w:rsidRPr="00506616">
        <w:rPr>
          <w:lang w:val="de-CH"/>
        </w:rPr>
        <w:tab/>
      </w:r>
      <w:r w:rsidRPr="00506616">
        <w:rPr>
          <w:lang w:val="de-CH"/>
        </w:rPr>
        <w:tab/>
        <w:t>Tomaten</w:t>
      </w:r>
    </w:p>
    <w:p w:rsidR="00506616" w:rsidRPr="00506616" w:rsidRDefault="00506616" w:rsidP="00506616">
      <w:pPr>
        <w:rPr>
          <w:lang w:val="de-CH"/>
        </w:rPr>
      </w:pPr>
    </w:p>
    <w:p w:rsidR="00506616" w:rsidRPr="00506616" w:rsidRDefault="00506616" w:rsidP="00506616">
      <w:pPr>
        <w:rPr>
          <w:lang w:val="de-CH"/>
        </w:rPr>
      </w:pPr>
      <w:r w:rsidRPr="00506616">
        <w:rPr>
          <w:lang w:val="de-CH"/>
        </w:rPr>
        <w:t>25  g</w:t>
      </w:r>
      <w:r w:rsidRPr="00506616">
        <w:rPr>
          <w:lang w:val="de-CH"/>
        </w:rPr>
        <w:tab/>
      </w:r>
      <w:r w:rsidRPr="00506616">
        <w:rPr>
          <w:lang w:val="de-CH"/>
        </w:rPr>
        <w:tab/>
        <w:t xml:space="preserve">Rad. </w:t>
      </w:r>
      <w:proofErr w:type="spellStart"/>
      <w:r w:rsidRPr="00506616">
        <w:rPr>
          <w:lang w:val="de-CH"/>
        </w:rPr>
        <w:t>Paeoniae</w:t>
      </w:r>
      <w:proofErr w:type="spellEnd"/>
      <w:r w:rsidRPr="00506616">
        <w:rPr>
          <w:lang w:val="de-CH"/>
        </w:rPr>
        <w:t xml:space="preserve"> </w:t>
      </w:r>
      <w:proofErr w:type="spellStart"/>
      <w:r w:rsidRPr="00506616">
        <w:rPr>
          <w:lang w:val="de-CH"/>
        </w:rPr>
        <w:t>lactiflorae</w:t>
      </w:r>
      <w:proofErr w:type="spellEnd"/>
      <w:r w:rsidRPr="00506616">
        <w:rPr>
          <w:lang w:val="de-CH"/>
        </w:rPr>
        <w:t xml:space="preserve"> (Bai </w:t>
      </w:r>
      <w:proofErr w:type="spellStart"/>
      <w:r w:rsidRPr="00506616">
        <w:rPr>
          <w:lang w:val="de-CH"/>
        </w:rPr>
        <w:t>Shao</w:t>
      </w:r>
      <w:proofErr w:type="spellEnd"/>
      <w:r w:rsidRPr="00506616">
        <w:rPr>
          <w:lang w:val="de-CH"/>
        </w:rPr>
        <w:t>) (</w:t>
      </w:r>
      <w:r>
        <w:rPr>
          <w:lang w:val="de-CH"/>
        </w:rPr>
        <w:t xml:space="preserve">Bern: </w:t>
      </w:r>
      <w:proofErr w:type="spellStart"/>
      <w:r w:rsidRPr="00506616">
        <w:rPr>
          <w:lang w:val="de-CH"/>
        </w:rPr>
        <w:t>Bollwerkapotheke</w:t>
      </w:r>
      <w:proofErr w:type="spellEnd"/>
      <w:r w:rsidRPr="00506616">
        <w:rPr>
          <w:lang w:val="de-CH"/>
        </w:rPr>
        <w:t xml:space="preserve"> oder Dr. Noyer) Traditionelle Chinesische Medizin (TCM) </w:t>
      </w:r>
    </w:p>
    <w:p w:rsidR="00506616" w:rsidRPr="00506616" w:rsidRDefault="00506616" w:rsidP="00506616">
      <w:pPr>
        <w:rPr>
          <w:lang w:val="de-CH"/>
        </w:rPr>
      </w:pPr>
      <w:r w:rsidRPr="00C962A5">
        <w:rPr>
          <w:lang w:val="de-CH"/>
        </w:rPr>
        <w:t>5 g</w:t>
      </w:r>
      <w:r w:rsidRPr="00C962A5">
        <w:rPr>
          <w:lang w:val="de-CH"/>
        </w:rPr>
        <w:tab/>
      </w:r>
      <w:r w:rsidRPr="00C962A5">
        <w:rPr>
          <w:lang w:val="de-CH"/>
        </w:rPr>
        <w:tab/>
        <w:t xml:space="preserve">Rad. </w:t>
      </w:r>
      <w:proofErr w:type="spellStart"/>
      <w:r w:rsidRPr="00C962A5">
        <w:rPr>
          <w:lang w:val="de-CH"/>
        </w:rPr>
        <w:t>Ligustici</w:t>
      </w:r>
      <w:proofErr w:type="spellEnd"/>
      <w:r w:rsidRPr="00C962A5">
        <w:rPr>
          <w:lang w:val="de-CH"/>
        </w:rPr>
        <w:t xml:space="preserve"> </w:t>
      </w:r>
      <w:proofErr w:type="spellStart"/>
      <w:r w:rsidRPr="00C962A5">
        <w:rPr>
          <w:lang w:val="de-CH"/>
        </w:rPr>
        <w:t>C</w:t>
      </w:r>
      <w:r w:rsidR="00F93E5B" w:rsidRPr="00C962A5">
        <w:rPr>
          <w:lang w:val="de-CH"/>
        </w:rPr>
        <w:t>huanxiong</w:t>
      </w:r>
      <w:proofErr w:type="spellEnd"/>
      <w:r w:rsidR="00F93E5B" w:rsidRPr="00C962A5">
        <w:rPr>
          <w:lang w:val="de-CH"/>
        </w:rPr>
        <w:t xml:space="preserve"> </w:t>
      </w:r>
      <w:r w:rsidRPr="00506616">
        <w:rPr>
          <w:lang w:val="de-CH"/>
        </w:rPr>
        <w:t>TCM</w:t>
      </w:r>
    </w:p>
    <w:p w:rsidR="00506616" w:rsidRPr="00506616" w:rsidRDefault="00506616" w:rsidP="00506616">
      <w:pPr>
        <w:rPr>
          <w:lang w:val="de-CH"/>
        </w:rPr>
      </w:pPr>
    </w:p>
    <w:p w:rsidR="00506616" w:rsidRPr="00506616" w:rsidRDefault="00506616" w:rsidP="00506616">
      <w:pPr>
        <w:rPr>
          <w:lang w:val="de-CH"/>
        </w:rPr>
      </w:pPr>
      <w:r w:rsidRPr="00506616">
        <w:rPr>
          <w:lang w:val="de-CH"/>
        </w:rPr>
        <w:t>Grundrezept: Alle Zutaten in einem Topf mit 5, besser 10 Liter Wasser zum Kochen bringen. Dann auf kleinster Flamme mindestens 4, besser jedoch 8 bis 24 Stunden leicht köcheln lassen. Gegebenenfalls etwas Wasser nachgiessen, damit ausreichend Flüssigkeit übrigbleibt.</w:t>
      </w:r>
    </w:p>
    <w:p w:rsidR="00506616" w:rsidRPr="00506616" w:rsidRDefault="00506616" w:rsidP="00506616">
      <w:pPr>
        <w:rPr>
          <w:lang w:val="de-CH"/>
        </w:rPr>
      </w:pPr>
      <w:r w:rsidRPr="00506616">
        <w:rPr>
          <w:lang w:val="de-CH"/>
        </w:rPr>
        <w:t xml:space="preserve">In der letzten ½ bis ¾ Stunde werden Kräuter (z.B. Rad. </w:t>
      </w:r>
      <w:proofErr w:type="spellStart"/>
      <w:r w:rsidRPr="00506616">
        <w:rPr>
          <w:lang w:val="de-CH"/>
        </w:rPr>
        <w:t>Angelicae</w:t>
      </w:r>
      <w:proofErr w:type="spellEnd"/>
      <w:r w:rsidRPr="00506616">
        <w:rPr>
          <w:lang w:val="de-CH"/>
        </w:rPr>
        <w:t xml:space="preserve"> </w:t>
      </w:r>
      <w:proofErr w:type="spellStart"/>
      <w:r w:rsidRPr="00506616">
        <w:rPr>
          <w:lang w:val="de-CH"/>
        </w:rPr>
        <w:t>sinensis</w:t>
      </w:r>
      <w:proofErr w:type="spellEnd"/>
      <w:r w:rsidRPr="00506616">
        <w:rPr>
          <w:lang w:val="de-CH"/>
        </w:rPr>
        <w:t xml:space="preserve">, </w:t>
      </w:r>
      <w:proofErr w:type="spellStart"/>
      <w:r w:rsidRPr="00506616">
        <w:rPr>
          <w:lang w:val="de-CH"/>
        </w:rPr>
        <w:t>chin</w:t>
      </w:r>
      <w:proofErr w:type="spellEnd"/>
      <w:r w:rsidRPr="00506616">
        <w:rPr>
          <w:lang w:val="de-CH"/>
        </w:rPr>
        <w:t xml:space="preserve">. Dang </w:t>
      </w:r>
      <w:proofErr w:type="spellStart"/>
      <w:r w:rsidRPr="00506616">
        <w:rPr>
          <w:lang w:val="de-CH"/>
        </w:rPr>
        <w:t>Gui</w:t>
      </w:r>
      <w:proofErr w:type="spellEnd"/>
      <w:r w:rsidRPr="00506616">
        <w:rPr>
          <w:lang w:val="de-CH"/>
        </w:rPr>
        <w:t xml:space="preserve"> mitgekocht.</w:t>
      </w:r>
    </w:p>
    <w:p w:rsidR="00506616" w:rsidRPr="00506616" w:rsidRDefault="00506616" w:rsidP="00506616">
      <w:pPr>
        <w:rPr>
          <w:lang w:val="de-CH"/>
        </w:rPr>
      </w:pPr>
      <w:r w:rsidRPr="00506616">
        <w:rPr>
          <w:lang w:val="de-CH"/>
        </w:rPr>
        <w:t>Besteht Übelkeit oder Verdauungsschwäche, wird frischer Ingwer zugegeben und mitgekocht.</w:t>
      </w:r>
    </w:p>
    <w:p w:rsidR="00506616" w:rsidRPr="00506616" w:rsidRDefault="00506616" w:rsidP="00506616">
      <w:pPr>
        <w:rPr>
          <w:lang w:val="de-CH"/>
        </w:rPr>
      </w:pPr>
      <w:r w:rsidRPr="00506616">
        <w:rPr>
          <w:lang w:val="de-CH"/>
        </w:rPr>
        <w:t xml:space="preserve">Die Brühe wird in ein Gefäss abgegossen. Das Fleisch </w:t>
      </w:r>
      <w:r w:rsidR="00870137">
        <w:rPr>
          <w:lang w:val="de-CH"/>
        </w:rPr>
        <w:t xml:space="preserve">oder die Linsen </w:t>
      </w:r>
      <w:r w:rsidRPr="00506616">
        <w:rPr>
          <w:lang w:val="de-CH"/>
        </w:rPr>
        <w:t>k</w:t>
      </w:r>
      <w:r w:rsidR="00870137">
        <w:rPr>
          <w:lang w:val="de-CH"/>
        </w:rPr>
        <w:t>önnen</w:t>
      </w:r>
      <w:r w:rsidRPr="00506616">
        <w:rPr>
          <w:lang w:val="de-CH"/>
        </w:rPr>
        <w:t xml:space="preserve"> gegessen werden. Im Kühlschrank ist die Brühe 5 – 7 Tage haltbar – die Hälfte kann aber auch tiefgefroren werden. Überschüssiges Fett kann abgeschöpft werden. </w:t>
      </w:r>
      <w:proofErr w:type="spellStart"/>
      <w:r w:rsidR="00870137" w:rsidRPr="00870137">
        <w:rPr>
          <w:b/>
          <w:lang w:val="de-CH"/>
        </w:rPr>
        <w:t>Vegi</w:t>
      </w:r>
      <w:proofErr w:type="spellEnd"/>
      <w:r w:rsidR="00870137" w:rsidRPr="00870137">
        <w:rPr>
          <w:b/>
          <w:lang w:val="de-CH"/>
        </w:rPr>
        <w:t>:</w:t>
      </w:r>
      <w:r w:rsidR="00870137">
        <w:rPr>
          <w:lang w:val="de-CH"/>
        </w:rPr>
        <w:t xml:space="preserve"> vor dem Aufwärmen noch 1 TL </w:t>
      </w:r>
      <w:proofErr w:type="spellStart"/>
      <w:r w:rsidR="00870137">
        <w:rPr>
          <w:lang w:val="de-CH"/>
        </w:rPr>
        <w:t>Hefeflocken</w:t>
      </w:r>
      <w:proofErr w:type="spellEnd"/>
      <w:r w:rsidR="00870137">
        <w:rPr>
          <w:lang w:val="de-CH"/>
        </w:rPr>
        <w:t xml:space="preserve"> und 1 EL </w:t>
      </w:r>
      <w:proofErr w:type="spellStart"/>
      <w:r w:rsidR="00870137">
        <w:rPr>
          <w:lang w:val="de-CH"/>
        </w:rPr>
        <w:t>Proteinpulver</w:t>
      </w:r>
      <w:proofErr w:type="spellEnd"/>
      <w:r w:rsidR="00870137">
        <w:rPr>
          <w:lang w:val="de-CH"/>
        </w:rPr>
        <w:t xml:space="preserve"> aus Hanf beigeben. </w:t>
      </w:r>
      <w:r w:rsidRPr="00506616">
        <w:rPr>
          <w:lang w:val="de-CH"/>
        </w:rPr>
        <w:t>Zu jeder Mahlzeit eine warme bzw. heisse Tasse von der Brühe vorneweg oder dazu trinken (keine Mikrowelle). Die Brühe kann leicht nachgewürzt werden. Die Zutaten, sowohl Fleisch als auch Gemüse sind, je nach Bedarf, sehr variabel. Kraftbrühen sind sehr beliebt, das sie sehr schmackhaft sind.</w:t>
      </w:r>
    </w:p>
    <w:p w:rsidR="00506616" w:rsidRPr="00506616" w:rsidRDefault="00506616" w:rsidP="00506616">
      <w:pPr>
        <w:rPr>
          <w:lang w:val="de-CH"/>
        </w:rPr>
      </w:pPr>
      <w:r w:rsidRPr="00506616">
        <w:rPr>
          <w:lang w:val="de-CH"/>
        </w:rPr>
        <w:lastRenderedPageBreak/>
        <w:t xml:space="preserve">Psychische Störungen im Wochenbett: Sie beruhen meist auf einer akuten Erschöpfung mit Mangel an Qi, Essenz und Blut. Der </w:t>
      </w:r>
      <w:proofErr w:type="spellStart"/>
      <w:r w:rsidRPr="00506616">
        <w:rPr>
          <w:lang w:val="de-CH"/>
        </w:rPr>
        <w:t>Shen</w:t>
      </w:r>
      <w:proofErr w:type="spellEnd"/>
      <w:r w:rsidRPr="00506616">
        <w:rPr>
          <w:lang w:val="de-CH"/>
        </w:rPr>
        <w:t xml:space="preserve"> (Geist) wird nicht ausreichend ernährt und ist daher unruhig.</w:t>
      </w:r>
    </w:p>
    <w:p w:rsidR="00506616" w:rsidRDefault="00506616">
      <w:pPr>
        <w:rPr>
          <w:lang w:val="de-CH"/>
        </w:rPr>
      </w:pPr>
      <w:r w:rsidRPr="00506616">
        <w:rPr>
          <w:lang w:val="de-CH"/>
        </w:rPr>
        <w:t>Die diätetische Massnahme dient dem Aufbau von Qi und dem Aufbau von Blut</w:t>
      </w:r>
    </w:p>
    <w:p w:rsidR="00E50EBB" w:rsidRPr="00E50EBB" w:rsidRDefault="00E50EBB" w:rsidP="00E50EBB">
      <w:pPr>
        <w:rPr>
          <w:b/>
          <w:lang w:val="de-CH"/>
        </w:rPr>
      </w:pPr>
      <w:r w:rsidRPr="00E50EBB">
        <w:rPr>
          <w:b/>
          <w:lang w:val="de-CH"/>
        </w:rPr>
        <w:t>2) Rezept Kraftsuppe mit Löwenzahn (Frühling – Herbst)</w:t>
      </w:r>
    </w:p>
    <w:p w:rsidR="00E50EBB" w:rsidRPr="00E50EBB" w:rsidRDefault="00E50EBB" w:rsidP="00E50EBB">
      <w:pPr>
        <w:rPr>
          <w:lang w:val="de-CH"/>
        </w:rPr>
      </w:pPr>
      <w:r w:rsidRPr="00E50EBB">
        <w:rPr>
          <w:lang w:val="de-CH"/>
        </w:rPr>
        <w:t>Aus Löwenzahn und Löwenkraft von Marianne Ruoff, s. S. 83, AT Verlag</w:t>
      </w:r>
    </w:p>
    <w:p w:rsidR="00E50EBB" w:rsidRPr="00E50EBB" w:rsidRDefault="00E50EBB" w:rsidP="00E50EBB">
      <w:pPr>
        <w:rPr>
          <w:lang w:val="de-CH"/>
        </w:rPr>
      </w:pPr>
      <w:r w:rsidRPr="00E50EBB">
        <w:rPr>
          <w:lang w:val="de-CH"/>
        </w:rPr>
        <w:t xml:space="preserve">300 g </w:t>
      </w:r>
      <w:r w:rsidRPr="00E50EBB">
        <w:rPr>
          <w:lang w:val="de-CH"/>
        </w:rPr>
        <w:tab/>
        <w:t>Suppenfleisch vom Rind</w:t>
      </w:r>
    </w:p>
    <w:p w:rsidR="00E50EBB" w:rsidRPr="00E50EBB" w:rsidRDefault="00E50EBB" w:rsidP="00E50EBB">
      <w:pPr>
        <w:rPr>
          <w:lang w:val="de-CH"/>
        </w:rPr>
      </w:pPr>
      <w:r w:rsidRPr="00E50EBB">
        <w:rPr>
          <w:lang w:val="de-CH"/>
        </w:rPr>
        <w:t>3</w:t>
      </w:r>
      <w:r w:rsidRPr="00E50EBB">
        <w:rPr>
          <w:lang w:val="de-CH"/>
        </w:rPr>
        <w:tab/>
        <w:t>Rindermarkknochen</w:t>
      </w:r>
    </w:p>
    <w:p w:rsidR="00E50EBB" w:rsidRPr="00E50EBB" w:rsidRDefault="00E50EBB" w:rsidP="00E50EBB">
      <w:pPr>
        <w:rPr>
          <w:lang w:val="de-CH"/>
        </w:rPr>
      </w:pPr>
      <w:r w:rsidRPr="00E50EBB">
        <w:rPr>
          <w:lang w:val="de-CH"/>
        </w:rPr>
        <w:t>2</w:t>
      </w:r>
      <w:r w:rsidRPr="00E50EBB">
        <w:rPr>
          <w:lang w:val="de-CH"/>
        </w:rPr>
        <w:tab/>
        <w:t>Lorbeerblätter</w:t>
      </w:r>
    </w:p>
    <w:p w:rsidR="00E50EBB" w:rsidRPr="00E50EBB" w:rsidRDefault="00E50EBB" w:rsidP="00E50EBB">
      <w:pPr>
        <w:rPr>
          <w:lang w:val="de-CH"/>
        </w:rPr>
      </w:pPr>
      <w:r w:rsidRPr="00E50EBB">
        <w:rPr>
          <w:lang w:val="de-CH"/>
        </w:rPr>
        <w:t>1</w:t>
      </w:r>
      <w:r w:rsidRPr="00E50EBB">
        <w:rPr>
          <w:lang w:val="de-CH"/>
        </w:rPr>
        <w:tab/>
        <w:t>Teelöffel getrockneter zerkleinerter Rosmarin</w:t>
      </w:r>
    </w:p>
    <w:p w:rsidR="00E50EBB" w:rsidRPr="00E50EBB" w:rsidRDefault="00E50EBB" w:rsidP="00E50EBB">
      <w:pPr>
        <w:rPr>
          <w:lang w:val="de-CH"/>
        </w:rPr>
      </w:pPr>
      <w:r w:rsidRPr="00E50EBB">
        <w:rPr>
          <w:lang w:val="de-CH"/>
        </w:rPr>
        <w:t>7</w:t>
      </w:r>
      <w:r w:rsidRPr="00E50EBB">
        <w:rPr>
          <w:lang w:val="de-CH"/>
        </w:rPr>
        <w:tab/>
        <w:t>zerquetschte Wacholderbeeren</w:t>
      </w:r>
    </w:p>
    <w:p w:rsidR="00E50EBB" w:rsidRPr="00E50EBB" w:rsidRDefault="00E50EBB" w:rsidP="00E50EBB">
      <w:pPr>
        <w:rPr>
          <w:lang w:val="de-CH"/>
        </w:rPr>
      </w:pPr>
      <w:r w:rsidRPr="00E50EBB">
        <w:rPr>
          <w:lang w:val="de-CH"/>
        </w:rPr>
        <w:t>4</w:t>
      </w:r>
      <w:r w:rsidRPr="00E50EBB">
        <w:rPr>
          <w:lang w:val="de-CH"/>
        </w:rPr>
        <w:tab/>
        <w:t xml:space="preserve">Esslöffel Obstessig  oder 100 ml Weisswein </w:t>
      </w:r>
    </w:p>
    <w:p w:rsidR="00E50EBB" w:rsidRPr="00E50EBB" w:rsidRDefault="00E50EBB" w:rsidP="00E50EBB">
      <w:pPr>
        <w:rPr>
          <w:lang w:val="de-CH"/>
        </w:rPr>
      </w:pPr>
      <w:r w:rsidRPr="00E50EBB">
        <w:rPr>
          <w:lang w:val="de-CH"/>
        </w:rPr>
        <w:t>1.5</w:t>
      </w:r>
      <w:r w:rsidRPr="00E50EBB">
        <w:rPr>
          <w:lang w:val="de-CH"/>
        </w:rPr>
        <w:tab/>
        <w:t xml:space="preserve">l Wasser (Mindestmenge) </w:t>
      </w:r>
      <w:r w:rsidRPr="00E50EBB">
        <w:rPr>
          <w:lang w:val="de-CH"/>
        </w:rPr>
        <w:t> weiteres Wasser muss später ständig zugegeben werden</w:t>
      </w:r>
    </w:p>
    <w:p w:rsidR="00E50EBB" w:rsidRPr="00E50EBB" w:rsidRDefault="00E50EBB" w:rsidP="00E50EBB">
      <w:pPr>
        <w:rPr>
          <w:lang w:val="de-CH"/>
        </w:rPr>
      </w:pPr>
      <w:r w:rsidRPr="00E50EBB">
        <w:rPr>
          <w:lang w:val="de-CH"/>
        </w:rPr>
        <w:t>1</w:t>
      </w:r>
      <w:r w:rsidRPr="00E50EBB">
        <w:rPr>
          <w:lang w:val="de-CH"/>
        </w:rPr>
        <w:tab/>
        <w:t>Handvoll geschnittene Löwenzahnblätter (kurz vor dem Servieren)</w:t>
      </w:r>
    </w:p>
    <w:p w:rsidR="00E50EBB" w:rsidRPr="00506616" w:rsidRDefault="00E50EBB" w:rsidP="00E50EBB">
      <w:pPr>
        <w:rPr>
          <w:lang w:val="de-CH"/>
        </w:rPr>
      </w:pPr>
      <w:r w:rsidRPr="00E50EBB">
        <w:rPr>
          <w:lang w:val="de-CH"/>
        </w:rPr>
        <w:t>1)</w:t>
      </w:r>
      <w:r w:rsidRPr="00E50EBB">
        <w:rPr>
          <w:lang w:val="de-CH"/>
        </w:rPr>
        <w:tab/>
        <w:t>das Suppenfleisch und die Rindermarkknochen in einem grossen Topf zuerst mit Öl anbraten, dann mit dem Wasser ablöschen, so dass alles bedeckt ist. Zugedeckt mindestens 4, besser 6 – 12 Stunden auf kleiner Flamme köcheln lassen. Dabei muss immer wieder Wasser oder Wein dazugegeben werden, sodass Fleisch und Knochen immer gut bedeckt sind. Mit Suppenwürze, Salz und Pfeffer abschmecken, kurz vor dem Servieren obendrauf geben. Man kann das Fleisch vor dem Servieren aus der Brühe nehmen, klein schneiden und wieder in die Suppe geben. Das Knochenmark wird mitgegessen.</w:t>
      </w:r>
    </w:p>
    <w:sectPr w:rsidR="00E50EBB" w:rsidRPr="005066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16"/>
    <w:rsid w:val="0018646A"/>
    <w:rsid w:val="003D306B"/>
    <w:rsid w:val="00404FEF"/>
    <w:rsid w:val="00423CCC"/>
    <w:rsid w:val="00506616"/>
    <w:rsid w:val="00544880"/>
    <w:rsid w:val="00702E4B"/>
    <w:rsid w:val="00710F49"/>
    <w:rsid w:val="00870137"/>
    <w:rsid w:val="008C5B6A"/>
    <w:rsid w:val="00AE6B6A"/>
    <w:rsid w:val="00B36ED2"/>
    <w:rsid w:val="00B66E2D"/>
    <w:rsid w:val="00C47B5B"/>
    <w:rsid w:val="00C962A5"/>
    <w:rsid w:val="00E50EBB"/>
    <w:rsid w:val="00F93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6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5</cp:revision>
  <dcterms:created xsi:type="dcterms:W3CDTF">2021-03-22T15:14:00Z</dcterms:created>
  <dcterms:modified xsi:type="dcterms:W3CDTF">2021-06-13T20:02:00Z</dcterms:modified>
</cp:coreProperties>
</file>